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63F6B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3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3F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СОВЕТ ДЕПУТАТОВ </w:t>
      </w: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398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3F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СЕЛИЩИНСКОГО СЕЛЬСКОГО ПОСЕЛЕНИЯ </w:t>
      </w: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398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3F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КРАСНОСЛОБОДСКОГО МУНИЦИПАЛЬНОГО РАЙОНА РЕСПУБЛИКИ МОРДОВИЯ </w:t>
      </w: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398" w:lineRule="exact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 Е Ш Е Н И Е</w:t>
      </w: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F6B" w:rsidRPr="00A63F6B" w:rsidRDefault="00872A29" w:rsidP="00A63F6B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bookmarkStart w:id="0" w:name="_GoBack"/>
      <w:bookmarkEnd w:id="0"/>
      <w:r w:rsid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3F6B" w:rsidRP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63F6B" w:rsidRP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22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F6B" w:rsidRP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                                                          </w:t>
      </w:r>
      <w:r w:rsid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7884" w:rsidRPr="0022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7884" w:rsidRPr="0087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</w:t>
      </w:r>
    </w:p>
    <w:p w:rsidR="00A63F6B" w:rsidRPr="00A63F6B" w:rsidRDefault="00A63F6B" w:rsidP="00A63F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F6B" w:rsidRPr="00A63F6B" w:rsidRDefault="00A63F6B" w:rsidP="00A63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F6B" w:rsidRPr="00A63F6B" w:rsidRDefault="00A63F6B" w:rsidP="00A63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согласовании проекта Указа Главы Республики Мордовия «Об утверждении предельных (максимальных) индексов </w:t>
      </w:r>
    </w:p>
    <w:p w:rsidR="00A63F6B" w:rsidRPr="00A63F6B" w:rsidRDefault="00A63F6B" w:rsidP="00A63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размера вносимой гражданами платы за коммунальные </w:t>
      </w:r>
    </w:p>
    <w:p w:rsidR="00A63F6B" w:rsidRPr="00A63F6B" w:rsidRDefault="00A63F6B" w:rsidP="00A63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муниципальных образований в Республики Мордовия </w:t>
      </w:r>
    </w:p>
    <w:p w:rsidR="00A63F6B" w:rsidRPr="00A63F6B" w:rsidRDefault="00A63F6B" w:rsidP="00A63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год»</w:t>
      </w:r>
      <w:r w:rsidRPr="00A63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63F6B" w:rsidRPr="00A63F6B" w:rsidRDefault="00A63F6B" w:rsidP="00A63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F6B" w:rsidRPr="00A63F6B" w:rsidRDefault="00A63F6B" w:rsidP="00A63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A63F6B" w:rsidRPr="00A63F6B" w:rsidRDefault="00A63F6B" w:rsidP="00A63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Федерации»,</w:t>
      </w:r>
      <w:r w:rsidRPr="00A6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3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депутатов Селищинского сельского поселения Краснослободского муниципального района</w:t>
      </w:r>
      <w:r w:rsidRPr="00A6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3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Мордовия</w:t>
      </w:r>
      <w:r w:rsidRPr="00A6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решил:</w:t>
      </w:r>
    </w:p>
    <w:p w:rsidR="00A63F6B" w:rsidRPr="00A63F6B" w:rsidRDefault="00A63F6B" w:rsidP="00A63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3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проект Указа Главы Республики Мордовия</w:t>
      </w:r>
      <w:r w:rsidRPr="00A6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  <w:r w:rsidRPr="00A63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63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3F6B" w:rsidRPr="00A63F6B" w:rsidRDefault="00A63F6B" w:rsidP="00A63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  опубликования в газете «Жизнь села» и размещению на сайте администрации Селищинского сельского поселения Краснослободского муниципального района Республики Мордовия</w:t>
      </w:r>
    </w:p>
    <w:p w:rsidR="00A63F6B" w:rsidRPr="00A63F6B" w:rsidRDefault="00A63F6B" w:rsidP="00A63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6B" w:rsidRPr="00A63F6B" w:rsidRDefault="00A63F6B" w:rsidP="00A63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6B" w:rsidRPr="00A63F6B" w:rsidRDefault="00A63F6B" w:rsidP="00A63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6B" w:rsidRPr="00A63F6B" w:rsidRDefault="00A63F6B" w:rsidP="00A63F6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A63F6B">
        <w:rPr>
          <w:rFonts w:ascii="Times New Roman" w:eastAsia="Calibri" w:hAnsi="Times New Roman" w:cs="Times New Roman"/>
          <w:sz w:val="27"/>
          <w:szCs w:val="27"/>
        </w:rPr>
        <w:t xml:space="preserve">Председатель Совета депутатов  </w:t>
      </w:r>
    </w:p>
    <w:p w:rsidR="00A63F6B" w:rsidRPr="00A63F6B" w:rsidRDefault="00A63F6B" w:rsidP="00A63F6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A63F6B">
        <w:rPr>
          <w:rFonts w:ascii="Times New Roman" w:eastAsia="Calibri" w:hAnsi="Times New Roman" w:cs="Times New Roman"/>
          <w:sz w:val="27"/>
          <w:szCs w:val="27"/>
        </w:rPr>
        <w:t xml:space="preserve">Селищинского сельского поселения                                       </w:t>
      </w:r>
      <w:proofErr w:type="spellStart"/>
      <w:r w:rsidRPr="00A63F6B">
        <w:rPr>
          <w:rFonts w:ascii="Times New Roman" w:eastAsia="Calibri" w:hAnsi="Times New Roman" w:cs="Times New Roman"/>
          <w:sz w:val="27"/>
          <w:szCs w:val="27"/>
        </w:rPr>
        <w:t>О.А.Гуськова</w:t>
      </w:r>
      <w:proofErr w:type="spellEnd"/>
    </w:p>
    <w:p w:rsidR="00A63F6B" w:rsidRPr="00A63F6B" w:rsidRDefault="00A63F6B" w:rsidP="00A63F6B">
      <w:pPr>
        <w:spacing w:after="0" w:line="26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F6B" w:rsidRPr="00A63F6B" w:rsidRDefault="00A63F6B" w:rsidP="00A63F6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395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F6B" w:rsidRPr="00A63F6B" w:rsidRDefault="00A63F6B" w:rsidP="00A63F6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395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F6B" w:rsidRDefault="00A63F6B" w:rsidP="00A63F6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395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F6B" w:rsidRPr="00A63F6B" w:rsidRDefault="00A63F6B" w:rsidP="00A63F6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395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326" w:lineRule="exact"/>
        <w:ind w:right="-144" w:firstLineChars="2000" w:firstLine="5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Указу Главы</w:t>
      </w: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326" w:lineRule="exact"/>
        <w:ind w:left="4395" w:right="-14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63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326" w:lineRule="exact"/>
        <w:ind w:left="4395" w:right="-14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63F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01.11.</w:t>
      </w:r>
      <w:r w:rsidRPr="00A63F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2024 г. 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51</w:t>
      </w:r>
    </w:p>
    <w:p w:rsidR="00A63F6B" w:rsidRPr="00A63F6B" w:rsidRDefault="00A63F6B" w:rsidP="00A63F6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670" w:right="-1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F6B" w:rsidRPr="00A63F6B" w:rsidRDefault="00A63F6B" w:rsidP="00A63F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A63F6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Предельные (максимальные) индексы изменения размера вносимой гражданами платы за коммунальные услуги </w:t>
      </w:r>
      <w:r w:rsidRPr="00A63F6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муниципальных образований                  в Республике Мордовия </w:t>
      </w:r>
      <w:r w:rsidRPr="00A63F6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на 2025 год</w:t>
      </w:r>
    </w:p>
    <w:p w:rsidR="00A63F6B" w:rsidRPr="00A63F6B" w:rsidRDefault="00A63F6B" w:rsidP="00A63F6B">
      <w:pPr>
        <w:widowControl w:val="0"/>
        <w:autoSpaceDE w:val="0"/>
        <w:autoSpaceDN w:val="0"/>
        <w:adjustRightInd w:val="0"/>
        <w:spacing w:after="0" w:line="240" w:lineRule="auto"/>
        <w:ind w:left="226"/>
        <w:jc w:val="right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</w:pPr>
      <w:r w:rsidRPr="00A63F6B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 (процентов)</w:t>
      </w:r>
    </w:p>
    <w:tbl>
      <w:tblPr>
        <w:tblW w:w="9640" w:type="dxa"/>
        <w:tblInd w:w="-3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2835"/>
      </w:tblGrid>
      <w:tr w:rsidR="00A63F6B" w:rsidRPr="00A63F6B" w:rsidTr="00A63F6B">
        <w:trPr>
          <w:trHeight w:val="7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eastAsia="ru-RU"/>
              </w:rPr>
            </w:pPr>
            <w:r w:rsidRPr="00A63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eastAsia="ru-RU"/>
              </w:rPr>
            </w:pPr>
            <w:r w:rsidRPr="00A63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eastAsia="ru-RU"/>
              </w:rPr>
            </w:pPr>
            <w:r w:rsidRPr="00A63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индексы</w:t>
            </w:r>
          </w:p>
        </w:tc>
      </w:tr>
    </w:tbl>
    <w:p w:rsidR="00A63F6B" w:rsidRPr="00A63F6B" w:rsidRDefault="00A63F6B" w:rsidP="00A63F6B">
      <w:pPr>
        <w:spacing w:after="0" w:line="12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995"/>
        <w:gridCol w:w="1989"/>
        <w:gridCol w:w="2832"/>
      </w:tblGrid>
      <w:tr w:rsidR="00A63F6B" w:rsidRPr="00A63F6B" w:rsidTr="00A63F6B">
        <w:trPr>
          <w:trHeight w:val="199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3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3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3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3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63F6B" w:rsidRPr="00A63F6B" w:rsidTr="00A63F6B">
        <w:trPr>
          <w:trHeight w:val="20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63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 w:rsidRPr="00A63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</w:tr>
      <w:tr w:rsidR="00A63F6B" w:rsidRPr="00A63F6B" w:rsidTr="00A63F6B">
        <w:trPr>
          <w:trHeight w:val="596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63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Селищинское</w:t>
            </w:r>
            <w:proofErr w:type="spellEnd"/>
            <w:r w:rsidRPr="00A63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F6B" w:rsidRPr="00A63F6B" w:rsidRDefault="00A63F6B" w:rsidP="00A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63F6B" w:rsidRPr="00A63F6B" w:rsidTr="00A63F6B">
        <w:trPr>
          <w:trHeight w:val="43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6B" w:rsidRPr="00A63F6B" w:rsidRDefault="00A63F6B" w:rsidP="00A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25,66</w:t>
            </w:r>
          </w:p>
        </w:tc>
      </w:tr>
    </w:tbl>
    <w:p w:rsidR="00A63F6B" w:rsidRPr="00A63F6B" w:rsidRDefault="00A63F6B" w:rsidP="00A63F6B">
      <w:pPr>
        <w:spacing w:after="0" w:line="26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F6B" w:rsidRPr="00A63F6B" w:rsidRDefault="00A63F6B" w:rsidP="00A63F6B">
      <w:pPr>
        <w:spacing w:after="0" w:line="26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F6B" w:rsidRPr="00A63F6B" w:rsidRDefault="00A63F6B" w:rsidP="00A6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040" w:rsidRDefault="00287040"/>
    <w:sectPr w:rsidR="0028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6B"/>
    <w:rsid w:val="00227884"/>
    <w:rsid w:val="00287040"/>
    <w:rsid w:val="00872A29"/>
    <w:rsid w:val="00A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6486"/>
  <w15:chartTrackingRefBased/>
  <w15:docId w15:val="{7D2DACD8-5C0E-41F1-9E68-07638436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cp:lastPrinted>2024-10-31T11:03:00Z</cp:lastPrinted>
  <dcterms:created xsi:type="dcterms:W3CDTF">2024-10-31T10:58:00Z</dcterms:created>
  <dcterms:modified xsi:type="dcterms:W3CDTF">2024-10-31T11:27:00Z</dcterms:modified>
</cp:coreProperties>
</file>