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C8" w:rsidRDefault="004623C8" w:rsidP="004623C8">
      <w:pPr>
        <w:pStyle w:val="a3"/>
        <w:jc w:val="center"/>
      </w:pPr>
      <w:r>
        <w:rPr>
          <w:rStyle w:val="a4"/>
        </w:rPr>
        <w:t>Лекционный материал на тему:</w:t>
      </w:r>
    </w:p>
    <w:p w:rsidR="004623C8" w:rsidRDefault="004623C8" w:rsidP="004623C8">
      <w:pPr>
        <w:pStyle w:val="a3"/>
        <w:jc w:val="center"/>
      </w:pPr>
      <w:r>
        <w:rPr>
          <w:rStyle w:val="a4"/>
        </w:rPr>
        <w:t xml:space="preserve">«Экстремистская деятельность (понятие, ответственность). </w:t>
      </w:r>
    </w:p>
    <w:p w:rsidR="004623C8" w:rsidRDefault="004623C8" w:rsidP="004623C8">
      <w:pPr>
        <w:pStyle w:val="a3"/>
        <w:jc w:val="center"/>
      </w:pPr>
      <w:r>
        <w:rPr>
          <w:rStyle w:val="a4"/>
        </w:rPr>
        <w:t>Основные направления противодействию экстремизму»</w:t>
      </w:r>
    </w:p>
    <w:p w:rsidR="004623C8" w:rsidRDefault="004623C8" w:rsidP="004623C8">
      <w:pPr>
        <w:pStyle w:val="a3"/>
      </w:pPr>
      <w:r>
        <w:t xml:space="preserve">Экстремизм – это приверженность к крайним мерам и взглядам, радикально отрицающим существующие в обществе нормы и правила через совокупность насильственных проявлений, совершаемых отдельными лицами и </w:t>
      </w:r>
      <w:proofErr w:type="gramStart"/>
      <w:r>
        <w:t xml:space="preserve">специально </w:t>
      </w:r>
      <w:bookmarkStart w:id="0" w:name="_GoBack"/>
      <w:bookmarkEnd w:id="0"/>
      <w:r>
        <w:t>организованными группами</w:t>
      </w:r>
      <w:proofErr w:type="gramEnd"/>
      <w:r>
        <w:t xml:space="preserve"> и сообществами. Среди таких проявлений можно отметить провокацию беспорядков, гражданское неповиновение, террористические акции, методы партизанской войны.</w:t>
      </w:r>
    </w:p>
    <w:p w:rsidR="004623C8" w:rsidRDefault="004623C8" w:rsidP="004623C8">
      <w:pPr>
        <w:pStyle w:val="a3"/>
      </w:pPr>
      <w:r>
        <w:t>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 Однако экстремизм, как явление, вполне живуч и в государствах с демократическим устройством, включающим в себя многочисленные права и свободы.</w:t>
      </w:r>
    </w:p>
    <w:p w:rsidR="004623C8" w:rsidRDefault="004623C8" w:rsidP="004623C8">
      <w:pPr>
        <w:pStyle w:val="a3"/>
      </w:pPr>
      <w:r>
        <w:t>Экстремизм – это сложная и неоднородная форма выражения ненависти и вражды. Различают следующие основные виды экстремизма: политический, национальный и религиозный.</w:t>
      </w:r>
    </w:p>
    <w:p w:rsidR="004623C8" w:rsidRDefault="004623C8" w:rsidP="004623C8">
      <w:pPr>
        <w:pStyle w:val="a3"/>
      </w:pPr>
      <w:r>
        <w:t>Национальный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4623C8" w:rsidRDefault="004623C8" w:rsidP="004623C8">
      <w:pPr>
        <w:pStyle w:val="a3"/>
      </w:pPr>
      <w:r>
        <w:t>Под религиозным экстремизмом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 Широкое распространение получила ваххабитская идеология, лозунгом которой является «смерть всем неверным».</w:t>
      </w:r>
    </w:p>
    <w:p w:rsidR="004623C8" w:rsidRDefault="004623C8" w:rsidP="004623C8">
      <w:pPr>
        <w:pStyle w:val="a3"/>
      </w:pPr>
      <w:r>
        <w:t>Политический экстремизм – это движения или течения против существующего конституционного строя. Как правило, национальный или религиозный экстремизм является основанием для возникновения политического экстремизма. На сегодняшний день экстремизм является реальной угрозой национальной безопасности Российской Федерации.</w:t>
      </w:r>
    </w:p>
    <w:p w:rsidR="004623C8" w:rsidRDefault="004623C8" w:rsidP="004623C8">
      <w:pPr>
        <w:pStyle w:val="a3"/>
      </w:pPr>
      <w:r>
        <w:t>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w:t>
      </w:r>
    </w:p>
    <w:p w:rsidR="004623C8" w:rsidRDefault="004623C8" w:rsidP="004623C8">
      <w:pPr>
        <w:pStyle w:val="a3"/>
      </w:pPr>
      <w:r>
        <w:t>- насильственное изменение основ конституционного строя и нарушение целостности Российской Федерации;</w:t>
      </w:r>
    </w:p>
    <w:p w:rsidR="004623C8" w:rsidRDefault="004623C8" w:rsidP="004623C8">
      <w:pPr>
        <w:pStyle w:val="a3"/>
      </w:pPr>
      <w:r>
        <w:t>- публичное оправдание терроризма и иная террористическая деятельность;</w:t>
      </w:r>
    </w:p>
    <w:p w:rsidR="004623C8" w:rsidRDefault="004623C8" w:rsidP="004623C8">
      <w:pPr>
        <w:pStyle w:val="a3"/>
      </w:pPr>
      <w:r>
        <w:t>- возбуждение социальной, расовой, национальной или религиозной розни;</w:t>
      </w:r>
    </w:p>
    <w:p w:rsidR="004623C8" w:rsidRDefault="004623C8" w:rsidP="004623C8">
      <w:pPr>
        <w:pStyle w:val="a3"/>
      </w:pPr>
      <w:r>
        <w:lastRenderedPageBreak/>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4623C8" w:rsidRDefault="004623C8" w:rsidP="004623C8">
      <w:pPr>
        <w:pStyle w:val="a3"/>
      </w:pPr>
      <w: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t>принадлежности</w:t>
      </w:r>
      <w:proofErr w:type="gramEnd"/>
      <w:r>
        <w:t xml:space="preserve"> или отношения к религии;</w:t>
      </w:r>
    </w:p>
    <w:p w:rsidR="004623C8" w:rsidRDefault="004623C8" w:rsidP="004623C8">
      <w:pPr>
        <w:pStyle w:val="a3"/>
      </w:pPr>
      <w: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623C8" w:rsidRDefault="004623C8" w:rsidP="004623C8">
      <w:pPr>
        <w:pStyle w:val="a3"/>
      </w:pPr>
      <w: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623C8" w:rsidRDefault="004623C8" w:rsidP="004623C8">
      <w:pPr>
        <w:pStyle w:val="a3"/>
      </w:pPr>
      <w:r>
        <w:t xml:space="preserve">- совершение преступлений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w:t>
      </w:r>
    </w:p>
    <w:p w:rsidR="004623C8" w:rsidRDefault="004623C8" w:rsidP="004623C8">
      <w:pPr>
        <w:pStyle w:val="a3"/>
      </w:pPr>
      <w: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623C8" w:rsidRDefault="004623C8" w:rsidP="004623C8">
      <w:pPr>
        <w:pStyle w:val="a3"/>
      </w:pPr>
      <w: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623C8" w:rsidRDefault="004623C8" w:rsidP="004623C8">
      <w:pPr>
        <w:pStyle w:val="a3"/>
      </w:pPr>
      <w: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623C8" w:rsidRDefault="004623C8" w:rsidP="004623C8">
      <w:pPr>
        <w:pStyle w:val="a3"/>
      </w:pPr>
      <w:r>
        <w:t>- организация и подготовка указанных деяний, а также подстрекательство к их осуществлению;</w:t>
      </w:r>
    </w:p>
    <w:p w:rsidR="004623C8" w:rsidRDefault="004623C8" w:rsidP="004623C8">
      <w:pPr>
        <w:pStyle w:val="a3"/>
      </w:pPr>
      <w: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4623C8" w:rsidRDefault="004623C8" w:rsidP="004623C8">
      <w:pPr>
        <w:pStyle w:val="a3"/>
      </w:pPr>
      <w:r>
        <w:t>Считать те или иные действия экстремистскими позволяет совокупность следующих критериев:</w:t>
      </w:r>
    </w:p>
    <w:p w:rsidR="004623C8" w:rsidRDefault="004623C8" w:rsidP="004623C8">
      <w:pPr>
        <w:pStyle w:val="a3"/>
      </w:pPr>
      <w:r>
        <w:t xml:space="preserve">1) Действия связаны с неприятием существующего </w:t>
      </w:r>
      <w:proofErr w:type="gramStart"/>
      <w:r>
        <w:t>государственного  или</w:t>
      </w:r>
      <w:proofErr w:type="gramEnd"/>
      <w:r>
        <w:t xml:space="preserve">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w:t>
      </w:r>
      <w:proofErr w:type="gramStart"/>
      <w:r>
        <w:t>время  общественные</w:t>
      </w:r>
      <w:proofErr w:type="gramEnd"/>
      <w:r>
        <w:t xml:space="preserve"> и  государственные институты, права, традиции, ценности. При этом такие действия могут носить насильственный </w:t>
      </w:r>
      <w:proofErr w:type="gramStart"/>
      <w:r>
        <w:t>характер,  содержать</w:t>
      </w:r>
      <w:proofErr w:type="gramEnd"/>
      <w:r>
        <w:t xml:space="preserve">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4623C8" w:rsidRDefault="004623C8" w:rsidP="004623C8">
      <w:pPr>
        <w:pStyle w:val="a3"/>
      </w:pPr>
      <w:r>
        <w:lastRenderedPageBreak/>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4623C8" w:rsidRDefault="004623C8" w:rsidP="004623C8">
      <w:pPr>
        <w:pStyle w:val="a3"/>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623C8" w:rsidRDefault="004623C8" w:rsidP="004623C8">
      <w:pPr>
        <w:pStyle w:val="a3"/>
      </w:pPr>
      <w:r>
        <w:t>Административная ответственность — наступает за совершение административного правонарушения, т.е. противоправного деяния, характеризующегося более низкой общественной опасностью, чем преступление. Так, Кодексом РФ об административных правонарушениях установлена ответственность за:</w:t>
      </w:r>
    </w:p>
    <w:p w:rsidR="004623C8" w:rsidRDefault="004623C8" w:rsidP="004623C8">
      <w:pPr>
        <w:pStyle w:val="a3"/>
      </w:pPr>
      <w:r>
        <w:t>1.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(ст. 20.3 КоАП РФ).</w:t>
      </w:r>
    </w:p>
    <w:p w:rsidR="004623C8" w:rsidRDefault="004623C8" w:rsidP="004623C8">
      <w:pPr>
        <w:pStyle w:val="a3"/>
      </w:pPr>
      <w:r>
        <w:t>К нацистской атрибутике и символике могут быть отнесены знамена, значки, атрибуты униформы, иные отличительные знаки, приветствия и приветственные жесты. Административно наказуемым является и сбыт, изготовление или приобретение с целью сбыта такой символики.</w:t>
      </w:r>
    </w:p>
    <w:p w:rsidR="004623C8" w:rsidRDefault="004623C8" w:rsidP="004623C8">
      <w:pPr>
        <w:pStyle w:val="a3"/>
      </w:pPr>
      <w:r>
        <w:t>Символика экстремистской организации — официально зарегистрированная символика организации, в отношении которой по основаниям, предусмотренным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623C8" w:rsidRDefault="004623C8" w:rsidP="004623C8">
      <w:pPr>
        <w:pStyle w:val="a3"/>
      </w:pPr>
      <w:r>
        <w:t>2. Производство и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(ст. 20.29 КоАП РФ).</w:t>
      </w:r>
    </w:p>
    <w:p w:rsidR="004623C8" w:rsidRDefault="004623C8" w:rsidP="004623C8">
      <w:pPr>
        <w:pStyle w:val="a3"/>
      </w:pPr>
      <w:r>
        <w:t>Экстремистские материалы – это документы либо информация на иных носителях, которые призывают к осуществлению экстремистской деятельности. К подобным материалам относятся: труды руководителей национал-социалистской рабочей партии Германии, фашистской партии Италии, публикации, оправдывающие национальное и (или) расовое превосходство, публикации, оправдывающие совершение преступлений против какой-либо этнической, социальной, расовой, национальной или религиозной группы.</w:t>
      </w:r>
    </w:p>
    <w:p w:rsidR="004623C8" w:rsidRDefault="004623C8" w:rsidP="004623C8">
      <w:pPr>
        <w:pStyle w:val="a3"/>
      </w:pPr>
      <w:r>
        <w:t xml:space="preserve">Наиболее строгая форма ответственности за осуществление экстремистской деятельности — уголовная. Основанием для уголовной ответственности является совершение преступления, т.е. противоправного, общественно опасного деяния (действия или бездействия), за которое Уголовным кодексом РФ предусмотрена ответственность. Данный вид ответственности связан с наиболее серьезными </w:t>
      </w:r>
      <w:proofErr w:type="spellStart"/>
      <w:r>
        <w:t>правоограничениями</w:t>
      </w:r>
      <w:proofErr w:type="spellEnd"/>
      <w:r>
        <w:t xml:space="preserve"> для лиц, к ней привлекаемых, вплоть до лишения свободы на определенный срок.</w:t>
      </w:r>
    </w:p>
    <w:p w:rsidR="004623C8" w:rsidRDefault="004623C8" w:rsidP="004623C8">
      <w:pPr>
        <w:pStyle w:val="a3"/>
      </w:pPr>
      <w:r>
        <w:t xml:space="preserve">         </w:t>
      </w:r>
      <w:proofErr w:type="spellStart"/>
      <w:r>
        <w:t>Справочно</w:t>
      </w:r>
      <w:proofErr w:type="spellEnd"/>
      <w:r>
        <w:t>:</w:t>
      </w:r>
    </w:p>
    <w:p w:rsidR="004623C8" w:rsidRDefault="004623C8" w:rsidP="004623C8">
      <w:pPr>
        <w:pStyle w:val="a3"/>
      </w:pPr>
      <w:r>
        <w:lastRenderedPageBreak/>
        <w:t>Неполный список статей экстремистской направленности в УК РФ (наиболее распространенные):</w:t>
      </w:r>
    </w:p>
    <w:p w:rsidR="004623C8" w:rsidRDefault="004623C8" w:rsidP="004623C8">
      <w:pPr>
        <w:pStyle w:val="a3"/>
      </w:pPr>
      <w:r>
        <w:t>1) Статья 280 УК РФ устанавливает ответственность за публичные призывы к осуществлению экстремистской деятельности.</w:t>
      </w:r>
    </w:p>
    <w:p w:rsidR="004623C8" w:rsidRDefault="004623C8" w:rsidP="004623C8">
      <w:pPr>
        <w:pStyle w:val="a3"/>
      </w:pPr>
      <w:r>
        <w:t>2) Статья 282 УК РФ устанавливает ответственность за возбуждение ненависти либо вражды, а равно унижение человеческого достоинства. Ответственность наступает только в том случае, если эти действия были совершены публично или с использованием средств массовой информации.</w:t>
      </w:r>
    </w:p>
    <w:p w:rsidR="004623C8" w:rsidRDefault="004623C8" w:rsidP="004623C8">
      <w:pPr>
        <w:pStyle w:val="a3"/>
      </w:pPr>
      <w:r>
        <w:t>3) Статья 282.1 УК РФ устанавливает ответственность за организацию и за участие в экстремистском сообществе. Экстремистское сообщество – организованная группа лиц для подготовки или совершения вышеуказанных преступлений экстремистской направленности.</w:t>
      </w:r>
    </w:p>
    <w:p w:rsidR="004623C8" w:rsidRDefault="004623C8" w:rsidP="004623C8">
      <w:pPr>
        <w:pStyle w:val="a3"/>
      </w:pPr>
      <w:r>
        <w:t>4) Статья 282.2 УК РФ устанавливает ответственности за организацию деятельности экстремистской организации.</w:t>
      </w:r>
    </w:p>
    <w:p w:rsidR="004623C8" w:rsidRDefault="004623C8" w:rsidP="004623C8">
      <w:pPr>
        <w:pStyle w:val="a3"/>
      </w:pPr>
      <w:r>
        <w:t xml:space="preserve">Кроме этого, Уголовным кодексом РФ в ряде статей установлена уголовная ответственность за совершение преступлений по мотивам политической, идеологической, расовой, национальной или религиозной </w:t>
      </w:r>
      <w:proofErr w:type="gramStart"/>
      <w:r>
        <w:t>ненависти</w:t>
      </w:r>
      <w:proofErr w:type="gramEnd"/>
      <w:r>
        <w:t xml:space="preserve"> или вражды по мотивам ненависти или вражды в отношении какой-либо социальной группы (например: ст. 105 ч.2 п. «л» — умышленное убийство, ст. 111 ч.2 п. «е» — умышленное причинение тяжкого вреда здоровью, 116 ч.2 п. «б» — побои, и др.).</w:t>
      </w:r>
    </w:p>
    <w:p w:rsidR="004623C8" w:rsidRDefault="004623C8" w:rsidP="004623C8">
      <w:pPr>
        <w:pStyle w:val="a3"/>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4623C8" w:rsidRDefault="004623C8" w:rsidP="004623C8">
      <w:pPr>
        <w:pStyle w:val="a3"/>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623C8" w:rsidRDefault="004623C8" w:rsidP="004623C8">
      <w:pPr>
        <w:pStyle w:val="a3"/>
      </w:pPr>
      <w:r>
        <w:t xml:space="preserve">Кроме того, статьей 14 Федерального закона «О противодействии экстремистской деятельности» предусмотрена отдельная ответственность за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w:t>
      </w:r>
      <w:r>
        <w:lastRenderedPageBreak/>
        <w:t>лицом в соответствии с его компетенцией мер по пресечению экстремистской деятельности.</w:t>
      </w:r>
    </w:p>
    <w:p w:rsidR="004623C8" w:rsidRDefault="004623C8" w:rsidP="004623C8">
      <w:pPr>
        <w:pStyle w:val="a3"/>
      </w:pPr>
      <w:r>
        <w:t>Таким образом, должностные лица несут ответственность не только за экстремистскую деятельность, осуществляемую ими как гражданами государства, но и за непринятие мер по пресечению указанной деятельности, в рамках их компетенции.</w:t>
      </w:r>
    </w:p>
    <w:p w:rsidR="004623C8" w:rsidRDefault="004623C8" w:rsidP="004623C8">
      <w:pPr>
        <w:pStyle w:val="a3"/>
      </w:pPr>
      <w:r>
        <w:t xml:space="preserve">Основными принципами, на основании </w:t>
      </w:r>
      <w:proofErr w:type="spellStart"/>
      <w:r>
        <w:t>котоҏыҳ</w:t>
      </w:r>
      <w:proofErr w:type="spellEnd"/>
      <w:r>
        <w:t xml:space="preserve"> осуществляется противодействие проявлениям экстремизма, являются:</w:t>
      </w:r>
    </w:p>
    <w:p w:rsidR="004623C8" w:rsidRDefault="004623C8" w:rsidP="004623C8">
      <w:pPr>
        <w:pStyle w:val="a3"/>
      </w:pPr>
      <w:r>
        <w:t>- законность - строгое соблюдение в процессе реализации мер противодействия требований Конституции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4623C8" w:rsidRDefault="004623C8" w:rsidP="004623C8">
      <w:pPr>
        <w:pStyle w:val="a3"/>
      </w:pPr>
      <w:r>
        <w:t>- комплексность - объединение усилий основных субъектов предупредительной деятельности в противодействии проявлениям экстремизма;</w:t>
      </w:r>
    </w:p>
    <w:p w:rsidR="004623C8" w:rsidRDefault="004623C8" w:rsidP="004623C8">
      <w:pPr>
        <w:pStyle w:val="a3"/>
      </w:pPr>
      <w:r>
        <w:t>- 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p>
    <w:p w:rsidR="004623C8" w:rsidRDefault="004623C8" w:rsidP="004623C8">
      <w:pPr>
        <w:pStyle w:val="a3"/>
      </w:pPr>
      <w:r>
        <w:t xml:space="preserve">- </w:t>
      </w:r>
      <w:proofErr w:type="spellStart"/>
      <w:r>
        <w:t>оᴨеративность</w:t>
      </w:r>
      <w:proofErr w:type="spellEnd"/>
      <w:r>
        <w:t xml:space="preserve"> - осуществление предупредительных мер, адекватных криминологической ситуации.</w:t>
      </w:r>
    </w:p>
    <w:p w:rsidR="004623C8" w:rsidRDefault="004623C8" w:rsidP="004623C8">
      <w:pPr>
        <w:pStyle w:val="a3"/>
      </w:pPr>
      <w:r>
        <w:t>Противодействие экстремистской деятельности осуществляется по следующим основным направлениям:</w:t>
      </w:r>
    </w:p>
    <w:p w:rsidR="004623C8" w:rsidRDefault="004623C8" w:rsidP="004623C8">
      <w:pPr>
        <w:pStyle w:val="a3"/>
      </w:pPr>
      <w: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623C8" w:rsidRDefault="004623C8" w:rsidP="004623C8">
      <w:pPr>
        <w:pStyle w:val="a3"/>
      </w:pPr>
      <w: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623C8" w:rsidRDefault="004623C8" w:rsidP="004623C8">
      <w:pPr>
        <w:pStyle w:val="a3"/>
      </w:pPr>
      <w:r>
        <w:t>Эффективность противодействия экстремизму во многом зависит и от качества координации деятельности правоохранительных органов. Координация должна быть более жёсткой по процедурам выработки и выполнения согласованных решений. Этот процесс должен сопровождаться чётким распределением ролей, использованием сил и средств, форм и методов работы, адекватных складывающимся угрозам и тенденциям их развития. Продуманная координация должна минимизировать экстремистскую преступность.</w:t>
      </w:r>
    </w:p>
    <w:p w:rsidR="00DC6312" w:rsidRDefault="00DC6312"/>
    <w:sectPr w:rsidR="00DC6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C8"/>
    <w:rsid w:val="004623C8"/>
    <w:rsid w:val="00DC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DEB23-111A-40F5-A828-EFE5AE8B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2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1968</Words>
  <Characters>11221</Characters>
  <Application>Microsoft Office Word</Application>
  <DocSecurity>0</DocSecurity>
  <Lines>93</Lines>
  <Paragraphs>26</Paragraphs>
  <ScaleCrop>false</ScaleCrop>
  <Company>XTreme.ws</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2025-03-11T13:04:00Z</dcterms:created>
  <dcterms:modified xsi:type="dcterms:W3CDTF">2025-03-11T13:06:00Z</dcterms:modified>
</cp:coreProperties>
</file>