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60" w:rsidRPr="00371778" w:rsidRDefault="00D94E60" w:rsidP="00D9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371778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D94E60" w:rsidRPr="00371778" w:rsidRDefault="00D94E60" w:rsidP="00D9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778">
        <w:rPr>
          <w:rFonts w:ascii="Times New Roman" w:hAnsi="Times New Roman" w:cs="Times New Roman"/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 ШЕСТОГО СОЗЫВА</w:t>
      </w:r>
    </w:p>
    <w:p w:rsidR="00D94E60" w:rsidRPr="00371778" w:rsidRDefault="00D94E60" w:rsidP="00D9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первая </w:t>
      </w:r>
      <w:r w:rsidRPr="00F96845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29 декабря 2020г                                                                    </w:t>
      </w:r>
      <w:r w:rsidRPr="00F968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68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968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6845">
        <w:rPr>
          <w:rFonts w:ascii="Times New Roman" w:hAnsi="Times New Roman" w:cs="Times New Roman"/>
          <w:sz w:val="28"/>
          <w:szCs w:val="28"/>
        </w:rPr>
        <w:t>елищи</w:t>
      </w:r>
      <w:proofErr w:type="spellEnd"/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 xml:space="preserve"> </w:t>
      </w:r>
      <w:r w:rsidRPr="00F9684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  <w:r w:rsidR="00FA2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6845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Селищинского сельского поселения </w:t>
      </w:r>
      <w:r w:rsidR="00FA2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6845"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96845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9684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F96845">
        <w:rPr>
          <w:rFonts w:ascii="Times New Roman" w:hAnsi="Times New Roman" w:cs="Times New Roman"/>
          <w:b/>
          <w:bCs/>
          <w:sz w:val="28"/>
          <w:szCs w:val="28"/>
        </w:rPr>
        <w:t xml:space="preserve"> "О бюджете Селищинского 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84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96845">
        <w:rPr>
          <w:rFonts w:ascii="Times New Roman" w:hAnsi="Times New Roman" w:cs="Times New Roman"/>
          <w:b/>
          <w:bCs/>
          <w:sz w:val="28"/>
          <w:szCs w:val="28"/>
        </w:rPr>
        <w:t xml:space="preserve"> год" 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>Руководствуясь Уставом Селищинского сельского поселения  Краснослободского муниципального района Республики Мордовия, Совет депутатов Селищинского сельского поселения  Краснослободского муниципального района решил: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>1. Внести в решение Совета депутатов Селищинского сельского поселения  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6845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6845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96845">
        <w:rPr>
          <w:rFonts w:ascii="Times New Roman" w:hAnsi="Times New Roman" w:cs="Times New Roman"/>
          <w:sz w:val="28"/>
          <w:szCs w:val="28"/>
        </w:rPr>
        <w:t xml:space="preserve"> "О бюджете Селищинского сельского поселения 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F96845">
        <w:rPr>
          <w:rFonts w:ascii="Times New Roman" w:hAnsi="Times New Roman" w:cs="Times New Roman"/>
          <w:sz w:val="28"/>
          <w:szCs w:val="28"/>
        </w:rPr>
        <w:t>год" следующие изменения: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E60" w:rsidRPr="00F96845" w:rsidRDefault="00D94E60" w:rsidP="00D94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>Приложение 1 изложить в  новой редакции</w:t>
      </w:r>
      <w:proofErr w:type="gramStart"/>
      <w:r w:rsidRPr="00F968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845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 (прилагается).</w:t>
      </w:r>
    </w:p>
    <w:p w:rsidR="00D94E60" w:rsidRPr="00F96845" w:rsidRDefault="00D94E60" w:rsidP="00D94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>Приложение 2 изложить в  новой редакции</w:t>
      </w:r>
      <w:proofErr w:type="gramStart"/>
      <w:r w:rsidRPr="00F968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845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 (прилагается).</w:t>
      </w:r>
    </w:p>
    <w:p w:rsidR="00D94E60" w:rsidRPr="00F96845" w:rsidRDefault="00D94E60" w:rsidP="00D94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>Приложение 3 изложить в  новой редакции</w:t>
      </w:r>
      <w:proofErr w:type="gramStart"/>
      <w:r w:rsidRPr="00F968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845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 (прилагается).</w:t>
      </w:r>
    </w:p>
    <w:p w:rsidR="00D94E60" w:rsidRPr="00F96845" w:rsidRDefault="00D94E60" w:rsidP="00D94E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>Приложение 4 изложить в  новой редакции</w:t>
      </w:r>
      <w:proofErr w:type="gramStart"/>
      <w:r w:rsidRPr="00F968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6845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решению (прилагается).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местной газете " Жизнь села ".</w:t>
      </w:r>
    </w:p>
    <w:p w:rsidR="00D94E60" w:rsidRPr="00F96845" w:rsidRDefault="00D94E60" w:rsidP="00D9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E60" w:rsidRDefault="00D94E60" w:rsidP="00D9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E60" w:rsidRDefault="00D94E60" w:rsidP="00D94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8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Селищинского сельского поселения                    М.В.Никитина</w:t>
      </w:r>
    </w:p>
    <w:p w:rsidR="00FB519D" w:rsidRDefault="00FB519D"/>
    <w:p w:rsidR="00FB519D" w:rsidRDefault="00FB519D"/>
    <w:p w:rsidR="00FB519D" w:rsidRDefault="00FB519D"/>
    <w:p w:rsidR="00FB519D" w:rsidRDefault="00FB519D"/>
    <w:tbl>
      <w:tblPr>
        <w:tblW w:w="10616" w:type="dxa"/>
        <w:tblInd w:w="94" w:type="dxa"/>
        <w:tblLook w:val="04A0"/>
      </w:tblPr>
      <w:tblGrid>
        <w:gridCol w:w="2849"/>
        <w:gridCol w:w="6663"/>
        <w:gridCol w:w="1104"/>
      </w:tblGrid>
      <w:tr w:rsidR="00FB519D" w:rsidRPr="00FB519D" w:rsidTr="00FB519D">
        <w:trPr>
          <w:trHeight w:val="255"/>
        </w:trPr>
        <w:tc>
          <w:tcPr>
            <w:tcW w:w="106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519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ДОХОДЫ  БЮДЖЕТА </w:t>
            </w:r>
            <w:r w:rsidRPr="00FB519D">
              <w:rPr>
                <w:rFonts w:ascii="Arial CYR" w:hAnsi="Arial CYR" w:cs="Arial CYR"/>
                <w:color w:val="3366FF"/>
                <w:sz w:val="20"/>
                <w:szCs w:val="20"/>
              </w:rPr>
              <w:t>СЕЛИЩИНСКОГО</w:t>
            </w:r>
            <w:r w:rsidRPr="00FB519D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</w:t>
            </w:r>
            <w:r w:rsidRPr="00FB519D">
              <w:rPr>
                <w:rFonts w:ascii="Arial CYR" w:hAnsi="Arial CYR" w:cs="Arial CYR"/>
                <w:sz w:val="20"/>
                <w:szCs w:val="20"/>
              </w:rPr>
              <w:br/>
              <w:t>КРАСНОСЛОБОДСКОГО МУНИЦИПАЛЬНОГО РАЙОНА РЕСПУБЛИКИ МОРДОВИЯ НА 2020 ГОД</w:t>
            </w:r>
          </w:p>
        </w:tc>
      </w:tr>
      <w:tr w:rsidR="00FB519D" w:rsidRPr="00FB519D" w:rsidTr="00FB519D">
        <w:trPr>
          <w:trHeight w:val="255"/>
        </w:trPr>
        <w:tc>
          <w:tcPr>
            <w:tcW w:w="106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106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85"/>
        </w:trPr>
        <w:tc>
          <w:tcPr>
            <w:tcW w:w="106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76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доходов бюджета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000 0 00 00000 00 0000 000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1447396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595685,6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90100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90100</w:t>
            </w:r>
          </w:p>
        </w:tc>
      </w:tr>
      <w:tr w:rsidR="00FB519D" w:rsidRPr="00FB519D" w:rsidTr="00FB519D">
        <w:trPr>
          <w:trHeight w:val="1005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90100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182 105 00000 00 0000 000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182 105 03000 00 0000 110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182 105 03010 01 0000 110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315200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</w:tr>
      <w:tr w:rsidR="00FB519D" w:rsidRPr="00FB519D" w:rsidTr="00FB519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17200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298000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178000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923 114 00000 00 0000 000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FB519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  <w:t>Доходы от продажи материальных и нематериальных активов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190000</w:t>
            </w:r>
          </w:p>
        </w:tc>
      </w:tr>
      <w:tr w:rsidR="00FB519D" w:rsidRPr="00FB519D" w:rsidTr="00FB519D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923 114 06025 10 0000 430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B519D">
              <w:rPr>
                <w:rFonts w:ascii="Times New Roman CYR" w:hAnsi="Times New Roman CYR" w:cs="Times New Roman CYR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</w:tr>
      <w:tr w:rsidR="00FB519D" w:rsidRPr="00FB519D" w:rsidTr="00FB519D">
        <w:trPr>
          <w:trHeight w:val="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923 11402053 10 0000 440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B519D">
              <w:rPr>
                <w:rFonts w:ascii="Times New Roman CYR" w:hAnsi="Times New Roman CYR" w:cs="Times New Roman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FB519D" w:rsidRPr="00FB519D" w:rsidTr="00FB519D">
        <w:trPr>
          <w:trHeight w:val="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923 117 14030 10 0000 150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51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самообложения </w:t>
            </w:r>
            <w:proofErr w:type="spellStart"/>
            <w:r w:rsidRPr="00FB519D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proofErr w:type="gramStart"/>
            <w:r w:rsidRPr="00FB519D">
              <w:rPr>
                <w:rFonts w:ascii="Times New Roman" w:hAnsi="Times New Roman" w:cs="Times New Roman"/>
                <w:sz w:val="16"/>
                <w:szCs w:val="16"/>
              </w:rPr>
              <w:t>,з</w:t>
            </w:r>
            <w:proofErr w:type="gramEnd"/>
            <w:r w:rsidRPr="00FB519D">
              <w:rPr>
                <w:rFonts w:ascii="Times New Roman" w:hAnsi="Times New Roman" w:cs="Times New Roman"/>
                <w:sz w:val="16"/>
                <w:szCs w:val="16"/>
              </w:rPr>
              <w:t>ачисляемые</w:t>
            </w:r>
            <w:proofErr w:type="spellEnd"/>
            <w:r w:rsidRPr="00FB519D">
              <w:rPr>
                <w:rFonts w:ascii="Times New Roman" w:hAnsi="Times New Roman" w:cs="Times New Roman"/>
                <w:sz w:val="16"/>
                <w:szCs w:val="16"/>
              </w:rPr>
              <w:t xml:space="preserve"> в бюджеты сельских </w:t>
            </w:r>
            <w:proofErr w:type="spellStart"/>
            <w:r w:rsidRPr="00FB519D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385,6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923 200 00000 00 0000 000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851710,4</w:t>
            </w:r>
          </w:p>
        </w:tc>
      </w:tr>
      <w:tr w:rsidR="00FB519D" w:rsidRPr="00FB519D" w:rsidTr="00FB519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851710,4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923 202 10000 00 0000 150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329000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923 2 02 15001 00 0000 150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329000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923 2 02 15001 10 0000 150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329000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923 202 30000 00 0000 150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84700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923 2 02 35118 00 0000 150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923 2 02 35118 10 0000 150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923 2 02 30024 00 0000 150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923 2 02 30024 10 0000 150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923 202 40000 00 0000 150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123110,4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923 202 40014 00 0000 150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FB519D" w:rsidRPr="00FB519D" w:rsidTr="00FB519D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923 202 40014 10 0000 150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923 202 49999 10 0000 150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</w:t>
            </w:r>
            <w:proofErr w:type="spellStart"/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ередаваемые</w:t>
            </w:r>
            <w:proofErr w:type="spellEnd"/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13110,4</w:t>
            </w:r>
          </w:p>
        </w:tc>
      </w:tr>
      <w:tr w:rsidR="00FB519D" w:rsidRPr="00FB519D" w:rsidTr="00FB519D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923 202 20000 00 0000 150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314900</w:t>
            </w:r>
          </w:p>
        </w:tc>
      </w:tr>
      <w:tr w:rsidR="00FB519D" w:rsidRPr="00FB519D" w:rsidTr="00FB519D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923 202 29999 10 0000 150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314900</w:t>
            </w:r>
          </w:p>
        </w:tc>
      </w:tr>
    </w:tbl>
    <w:p w:rsidR="00FB519D" w:rsidRDefault="00FB519D" w:rsidP="00FB519D">
      <w:pPr>
        <w:ind w:left="-567"/>
      </w:pPr>
    </w:p>
    <w:p w:rsidR="00FB519D" w:rsidRPr="00FB519D" w:rsidRDefault="00FB519D" w:rsidP="00FB519D"/>
    <w:p w:rsidR="00FB519D" w:rsidRPr="00FB519D" w:rsidRDefault="00FB519D" w:rsidP="00FB519D"/>
    <w:p w:rsidR="00FB519D" w:rsidRPr="00FB519D" w:rsidRDefault="00FB519D" w:rsidP="00FB519D"/>
    <w:p w:rsidR="00FB519D" w:rsidRPr="00FB519D" w:rsidRDefault="00FB519D" w:rsidP="00FB519D"/>
    <w:p w:rsidR="00FB519D" w:rsidRPr="00FB519D" w:rsidRDefault="00FB519D" w:rsidP="00FB519D"/>
    <w:p w:rsidR="00FB519D" w:rsidRPr="00FB519D" w:rsidRDefault="00FB519D" w:rsidP="00FB519D"/>
    <w:p w:rsidR="00FB519D" w:rsidRPr="00FB519D" w:rsidRDefault="00FB519D" w:rsidP="00FB519D"/>
    <w:p w:rsidR="00FB519D" w:rsidRDefault="00FB519D" w:rsidP="00FB519D"/>
    <w:p w:rsidR="00FB519D" w:rsidRDefault="00FB519D" w:rsidP="00FB519D">
      <w:pPr>
        <w:tabs>
          <w:tab w:val="left" w:pos="4154"/>
        </w:tabs>
      </w:pPr>
      <w:r>
        <w:tab/>
      </w: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tbl>
      <w:tblPr>
        <w:tblW w:w="10160" w:type="dxa"/>
        <w:tblInd w:w="94" w:type="dxa"/>
        <w:tblLook w:val="04A0"/>
      </w:tblPr>
      <w:tblGrid>
        <w:gridCol w:w="3994"/>
        <w:gridCol w:w="838"/>
        <w:gridCol w:w="798"/>
        <w:gridCol w:w="798"/>
        <w:gridCol w:w="678"/>
        <w:gridCol w:w="698"/>
        <w:gridCol w:w="759"/>
        <w:gridCol w:w="619"/>
        <w:gridCol w:w="1166"/>
      </w:tblGrid>
      <w:tr w:rsidR="00FB519D" w:rsidRPr="00FB519D" w:rsidTr="00FB519D">
        <w:trPr>
          <w:trHeight w:val="255"/>
        </w:trPr>
        <w:tc>
          <w:tcPr>
            <w:tcW w:w="91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519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РАСПРЕДЕЛЕНИЕ </w:t>
            </w:r>
            <w:r w:rsidRPr="00FB519D">
              <w:rPr>
                <w:rFonts w:ascii="Arial CYR" w:hAnsi="Arial CYR" w:cs="Arial CYR"/>
                <w:sz w:val="20"/>
                <w:szCs w:val="20"/>
              </w:rPr>
              <w:br/>
              <w:t xml:space="preserve">БЮДЖЕТНЫХ АССИГНОВАНИЙ БЮДЖЕТА </w:t>
            </w:r>
            <w:r w:rsidRPr="00FB519D">
              <w:rPr>
                <w:rFonts w:ascii="Arial CYR" w:hAnsi="Arial CYR" w:cs="Arial CYR"/>
                <w:color w:val="3366FF"/>
                <w:sz w:val="20"/>
                <w:szCs w:val="20"/>
              </w:rPr>
              <w:t>СЕЛИЩИНСКОГО</w:t>
            </w:r>
            <w:r w:rsidRPr="00FB519D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9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9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9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510"/>
        </w:trPr>
        <w:tc>
          <w:tcPr>
            <w:tcW w:w="91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76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1482591,22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897034,87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Глава исполнительной власти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541819,75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муниципальным управлением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280619,75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280619,75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215585,01</w:t>
            </w:r>
          </w:p>
        </w:tc>
      </w:tr>
      <w:tr w:rsidR="00FB519D" w:rsidRPr="00FB519D" w:rsidTr="00FB519D">
        <w:trPr>
          <w:trHeight w:val="7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65034,74</w:t>
            </w:r>
          </w:p>
        </w:tc>
      </w:tr>
      <w:tr w:rsidR="00FB519D" w:rsidRPr="00FB519D" w:rsidTr="00FB519D">
        <w:trPr>
          <w:trHeight w:val="7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261200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</w:t>
            </w:r>
          </w:p>
        </w:tc>
      </w:tr>
      <w:tr w:rsidR="00FB519D" w:rsidRPr="00FB519D" w:rsidTr="00FB519D">
        <w:trPr>
          <w:trHeight w:val="7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59000</w:t>
            </w:r>
          </w:p>
        </w:tc>
      </w:tr>
      <w:tr w:rsidR="00FB519D" w:rsidRPr="00FB519D" w:rsidTr="00FB519D">
        <w:trPr>
          <w:trHeight w:val="10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355215,12</w:t>
            </w:r>
          </w:p>
        </w:tc>
      </w:tr>
      <w:tr w:rsidR="00FB519D" w:rsidRPr="00FB519D" w:rsidTr="00FB519D">
        <w:trPr>
          <w:trHeight w:val="76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355215,12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муниципальным управлением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301315,12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30459,3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25289,54</w:t>
            </w:r>
          </w:p>
        </w:tc>
      </w:tr>
      <w:tr w:rsidR="00FB519D" w:rsidRPr="00FB519D" w:rsidTr="00FB519D">
        <w:trPr>
          <w:trHeight w:val="7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5169,76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270855,82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251461,82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14315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FB519D" w:rsidRPr="00FB519D" w:rsidTr="00FB519D">
        <w:trPr>
          <w:trHeight w:val="73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53700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39700</w:t>
            </w:r>
          </w:p>
        </w:tc>
      </w:tr>
      <w:tr w:rsidR="00FB519D" w:rsidRPr="00FB519D" w:rsidTr="00FB519D">
        <w:trPr>
          <w:trHeight w:val="7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</w:tr>
      <w:tr w:rsidR="00FB519D" w:rsidRPr="00FB519D" w:rsidTr="00FB519D">
        <w:trPr>
          <w:trHeight w:val="10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B519D" w:rsidRPr="00FB519D" w:rsidTr="00FB519D">
        <w:trPr>
          <w:trHeight w:val="10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120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муниципальным управлением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76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60445,47</w:t>
            </w:r>
          </w:p>
        </w:tc>
      </w:tr>
      <w:tr w:rsidR="00FB519D" w:rsidRPr="00FB519D" w:rsidTr="00FB519D">
        <w:trPr>
          <w:trHeight w:val="7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18254,53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76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10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44102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44102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42210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70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42210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73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319486,87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109890</w:t>
            </w:r>
          </w:p>
        </w:tc>
      </w:tr>
      <w:tr w:rsidR="00FB519D" w:rsidRPr="00FB519D" w:rsidTr="00FB519D">
        <w:trPr>
          <w:trHeight w:val="10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109890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109890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109890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FB519D" w:rsidRPr="00FB519D" w:rsidTr="00FB519D">
        <w:trPr>
          <w:trHeight w:val="144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вреда</w:t>
            </w:r>
            <w:proofErr w:type="gram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ричиненного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органов,а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209596,87</w:t>
            </w:r>
          </w:p>
        </w:tc>
      </w:tr>
      <w:tr w:rsidR="00FB519D" w:rsidRPr="00FB519D" w:rsidTr="00FB519D">
        <w:trPr>
          <w:trHeight w:val="10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136468,07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76468,07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76468,07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47486,4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47486,4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12532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12532</w:t>
            </w:r>
          </w:p>
        </w:tc>
      </w:tr>
      <w:tr w:rsidR="00FB519D" w:rsidRPr="00FB519D" w:rsidTr="00FB519D">
        <w:trPr>
          <w:trHeight w:val="64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13110,4</w:t>
            </w:r>
          </w:p>
        </w:tc>
      </w:tr>
      <w:tr w:rsidR="00FB519D" w:rsidRPr="00FB519D" w:rsidTr="00FB519D">
        <w:trPr>
          <w:trHeight w:val="48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13110,4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51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1020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муниципальным управлением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255"/>
        </w:trPr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</w:tbl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tbl>
      <w:tblPr>
        <w:tblW w:w="10080" w:type="dxa"/>
        <w:tblInd w:w="94" w:type="dxa"/>
        <w:tblLook w:val="04A0"/>
      </w:tblPr>
      <w:tblGrid>
        <w:gridCol w:w="3614"/>
        <w:gridCol w:w="759"/>
        <w:gridCol w:w="698"/>
        <w:gridCol w:w="699"/>
        <w:gridCol w:w="678"/>
        <w:gridCol w:w="618"/>
        <w:gridCol w:w="698"/>
        <w:gridCol w:w="819"/>
        <w:gridCol w:w="519"/>
        <w:gridCol w:w="1166"/>
      </w:tblGrid>
      <w:tr w:rsidR="00FB519D" w:rsidRPr="00FB519D" w:rsidTr="00FB519D">
        <w:trPr>
          <w:trHeight w:val="255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B519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ВЕДОМСТВЕННАЯ СТРУКТУРА </w:t>
            </w:r>
            <w:r w:rsidRPr="00FB519D">
              <w:rPr>
                <w:rFonts w:ascii="Arial CYR" w:hAnsi="Arial CYR" w:cs="Arial CYR"/>
                <w:sz w:val="20"/>
                <w:szCs w:val="20"/>
              </w:rPr>
              <w:br/>
              <w:t xml:space="preserve">РАСХОДОВ БЮДЖЕТА </w:t>
            </w:r>
            <w:r w:rsidRPr="00FB519D">
              <w:rPr>
                <w:rFonts w:ascii="Arial CYR" w:hAnsi="Arial CYR" w:cs="Arial CYR"/>
                <w:color w:val="3366FF"/>
                <w:sz w:val="20"/>
                <w:szCs w:val="20"/>
              </w:rPr>
              <w:t>СЕЛИЩИНСКОГО</w:t>
            </w:r>
            <w:r w:rsidRPr="00FB519D"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 НА 2020 ГОД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91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91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91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1482591,22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897034,87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541819,75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Глава исполнительной власти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280619,75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муниципальным управлением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280619,75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215585,01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65034,74</w:t>
            </w:r>
          </w:p>
        </w:tc>
      </w:tr>
      <w:tr w:rsidR="00FB519D" w:rsidRPr="00FB519D" w:rsidTr="00FB519D">
        <w:trPr>
          <w:trHeight w:val="9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261200</w:t>
            </w:r>
          </w:p>
        </w:tc>
      </w:tr>
      <w:tr w:rsidR="00FB519D" w:rsidRPr="00FB519D" w:rsidTr="00FB519D">
        <w:trPr>
          <w:trHeight w:val="9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59000</w:t>
            </w:r>
          </w:p>
        </w:tc>
      </w:tr>
      <w:tr w:rsidR="00FB519D" w:rsidRPr="00FB519D" w:rsidTr="00FB519D">
        <w:trPr>
          <w:trHeight w:val="9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355215,12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355215,12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301315,12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муниципальным управлением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30459,3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25289,54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5169,76</w:t>
            </w:r>
          </w:p>
        </w:tc>
      </w:tr>
      <w:tr w:rsidR="00FB519D" w:rsidRPr="00FB519D" w:rsidTr="00FB519D">
        <w:trPr>
          <w:trHeight w:val="9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270855,82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251461,82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4519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14315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53700</w:t>
            </w:r>
          </w:p>
        </w:tc>
      </w:tr>
      <w:tr w:rsidR="00FB519D" w:rsidRPr="00FB519D" w:rsidTr="00FB519D">
        <w:trPr>
          <w:trHeight w:val="103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39700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</w:tr>
      <w:tr w:rsidR="00FB519D" w:rsidRPr="00FB519D" w:rsidTr="00FB519D">
        <w:trPr>
          <w:trHeight w:val="9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B519D" w:rsidRPr="00FB519D" w:rsidTr="00FB519D">
        <w:trPr>
          <w:trHeight w:val="127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144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муниципальным управлением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84500</w:t>
            </w:r>
          </w:p>
        </w:tc>
      </w:tr>
      <w:tr w:rsidR="00FB519D" w:rsidRPr="00FB519D" w:rsidTr="00FB519D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60445,47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18254,53</w:t>
            </w:r>
          </w:p>
        </w:tc>
      </w:tr>
      <w:tr w:rsidR="00FB519D" w:rsidRPr="00FB519D" w:rsidTr="00FB519D">
        <w:trPr>
          <w:trHeight w:val="9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44102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136750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44102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4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национальной экономики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42210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519D" w:rsidRPr="00FB519D" w:rsidTr="00FB519D">
        <w:trPr>
          <w:trHeight w:val="10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42210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319486,87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109890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109890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109890</w:t>
            </w:r>
          </w:p>
        </w:tc>
      </w:tr>
      <w:tr w:rsidR="00FB519D" w:rsidRPr="00FB519D" w:rsidTr="00FB519D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109890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</w:t>
            </w:r>
          </w:p>
        </w:tc>
      </w:tr>
      <w:tr w:rsidR="00FB519D" w:rsidRPr="00FB519D" w:rsidTr="00FB519D">
        <w:trPr>
          <w:trHeight w:val="168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вреда</w:t>
            </w:r>
            <w:proofErr w:type="gram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ричиненного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органов,а</w:t>
            </w:r>
            <w:proofErr w:type="spellEnd"/>
            <w:r w:rsidRPr="00FB519D">
              <w:rPr>
                <w:rFonts w:ascii="Times New Roman" w:hAnsi="Times New Roman" w:cs="Times New Roman"/>
                <w:sz w:val="18"/>
                <w:szCs w:val="18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209596,87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136468,07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76468,07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76468,07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47486,4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47486,4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12532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12532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13110,4</w:t>
            </w:r>
          </w:p>
        </w:tc>
      </w:tr>
      <w:tr w:rsidR="00FB519D" w:rsidRPr="00FB519D" w:rsidTr="00FB519D">
        <w:trPr>
          <w:trHeight w:val="73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13110,4</w:t>
            </w:r>
          </w:p>
        </w:tc>
      </w:tr>
      <w:tr w:rsidR="00FB519D" w:rsidRPr="00FB519D" w:rsidTr="00FB519D">
        <w:trPr>
          <w:trHeight w:val="7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19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76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B519D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43524,88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10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муниципальным управлением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  <w:tr w:rsidR="00FB519D" w:rsidRPr="00FB519D" w:rsidTr="00FB519D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19D" w:rsidRPr="00FB519D" w:rsidRDefault="00FB519D" w:rsidP="00FB51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1294,6</w:t>
            </w:r>
          </w:p>
        </w:tc>
      </w:tr>
    </w:tbl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p w:rsidR="006F0937" w:rsidRDefault="006F0937" w:rsidP="00FB519D">
      <w:pPr>
        <w:tabs>
          <w:tab w:val="left" w:pos="4154"/>
        </w:tabs>
      </w:pPr>
    </w:p>
    <w:tbl>
      <w:tblPr>
        <w:tblW w:w="10957" w:type="dxa"/>
        <w:tblInd w:w="94" w:type="dxa"/>
        <w:tblLook w:val="04A0"/>
      </w:tblPr>
      <w:tblGrid>
        <w:gridCol w:w="2681"/>
        <w:gridCol w:w="6553"/>
        <w:gridCol w:w="1723"/>
      </w:tblGrid>
      <w:tr w:rsidR="006F0937" w:rsidRPr="006F0937" w:rsidTr="006F0937">
        <w:trPr>
          <w:trHeight w:val="31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</w:p>
        </w:tc>
      </w:tr>
      <w:tr w:rsidR="006F0937" w:rsidRPr="006F0937" w:rsidTr="006F0937">
        <w:trPr>
          <w:trHeight w:val="36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 решению Совета депутатов Селищинского сельского поселения от </w:t>
            </w:r>
            <w:proofErr w:type="spellStart"/>
            <w:proofErr w:type="gramStart"/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</w:t>
            </w:r>
          </w:p>
        </w:tc>
      </w:tr>
      <w:tr w:rsidR="006F0937" w:rsidRPr="006F0937" w:rsidTr="006F0937">
        <w:trPr>
          <w:trHeight w:val="25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937" w:rsidRPr="006F0937" w:rsidTr="006F0937">
        <w:trPr>
          <w:trHeight w:val="31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937" w:rsidRPr="006F0937" w:rsidTr="006F0937">
        <w:trPr>
          <w:trHeight w:val="31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0937" w:rsidRPr="006F0937" w:rsidTr="006F0937">
        <w:trPr>
          <w:trHeight w:val="25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0937" w:rsidRPr="006F0937" w:rsidTr="006F0937">
        <w:trPr>
          <w:trHeight w:val="276"/>
        </w:trPr>
        <w:tc>
          <w:tcPr>
            <w:tcW w:w="109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 БЮДЖЕТА  НА 2020 ГОД </w:t>
            </w:r>
          </w:p>
        </w:tc>
      </w:tr>
      <w:tr w:rsidR="006F0937" w:rsidRPr="006F0937" w:rsidTr="006F0937">
        <w:trPr>
          <w:trHeight w:val="276"/>
        </w:trPr>
        <w:tc>
          <w:tcPr>
            <w:tcW w:w="109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937" w:rsidRPr="006F0937" w:rsidTr="006F0937">
        <w:trPr>
          <w:trHeight w:val="31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0937" w:rsidRPr="006F0937" w:rsidTr="006F0937">
        <w:trPr>
          <w:trHeight w:val="315"/>
        </w:trPr>
        <w:tc>
          <w:tcPr>
            <w:tcW w:w="10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F0937" w:rsidRPr="006F0937" w:rsidTr="006F0937">
        <w:trPr>
          <w:trHeight w:val="31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6F0937" w:rsidRPr="006F0937" w:rsidTr="006F0937">
        <w:trPr>
          <w:trHeight w:val="31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F0937" w:rsidRPr="006F0937" w:rsidTr="006F0937">
        <w:trPr>
          <w:trHeight w:val="31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6F0937">
              <w:rPr>
                <w:rFonts w:ascii="Arial CYR" w:hAnsi="Arial CYR" w:cs="Arial CYR"/>
                <w:sz w:val="18"/>
                <w:szCs w:val="18"/>
              </w:rPr>
              <w:t xml:space="preserve">000 01  00  </w:t>
            </w:r>
            <w:proofErr w:type="spellStart"/>
            <w:r w:rsidRPr="006F0937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6F0937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spellStart"/>
            <w:r w:rsidRPr="006F0937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6F0937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spellStart"/>
            <w:r w:rsidRPr="006F0937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6F0937">
              <w:rPr>
                <w:rFonts w:ascii="Arial CYR" w:hAnsi="Arial CYR" w:cs="Arial CYR"/>
                <w:sz w:val="18"/>
                <w:szCs w:val="18"/>
              </w:rPr>
              <w:t xml:space="preserve">  0000  000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6F0937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55195,2</w:t>
            </w:r>
          </w:p>
        </w:tc>
      </w:tr>
      <w:tr w:rsidR="006F0937" w:rsidRPr="006F0937" w:rsidTr="006F0937">
        <w:trPr>
          <w:trHeight w:val="49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О0001020000000000000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0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37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О0001020000000000700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49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О0001020100050000710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51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О0001020000000000800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19000</w:t>
            </w:r>
          </w:p>
        </w:tc>
      </w:tr>
      <w:tr w:rsidR="006F0937" w:rsidRPr="006F0937" w:rsidTr="006F0937">
        <w:trPr>
          <w:trHeight w:val="49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О0001020100050000810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49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ООО01030000000000000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09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Разница между полученными и погашенными в валюте РФ бюджетными кредитами, предоставленными другими бюджетами бюджетной системы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49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О0001030000000000700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0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49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ООО01030000050000710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937">
              <w:rPr>
                <w:rFonts w:ascii="Arial" w:hAnsi="Arial" w:cs="Arial"/>
                <w:color w:val="000000"/>
                <w:sz w:val="18"/>
                <w:szCs w:val="18"/>
              </w:rPr>
              <w:t>Полученные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49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ООО01030100000000800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937">
              <w:rPr>
                <w:rFonts w:ascii="Arial" w:hAnsi="Arial" w:cs="Arial"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46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О0001030100100000810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937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О0001060502050000640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6F0937">
              <w:rPr>
                <w:rFonts w:ascii="Arial CYR" w:hAnsi="Arial CYR" w:cs="Arial CYR"/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46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О0001060502050000640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6F0937">
              <w:rPr>
                <w:rFonts w:ascii="Arial CYR" w:hAnsi="Arial CYR" w:cs="Arial CYR"/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 </w:t>
            </w:r>
          </w:p>
        </w:tc>
      </w:tr>
      <w:tr w:rsidR="006F0937" w:rsidRPr="006F0937" w:rsidTr="006F0937">
        <w:trPr>
          <w:trHeight w:val="49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О0001050000000000000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6F0937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 в течение соответствующего финансового года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36195,22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О0001050000000000500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-1447396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О0001050200000000500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-1447396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О0001050201000000510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-1447396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О0001050201100000510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93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-1447396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О0001050000000000600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1483591,22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О0001050200000000600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1483591,22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О0001050201000000610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1483591,22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О0001050201100000610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093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0937">
              <w:rPr>
                <w:rFonts w:ascii="Times New Roman" w:hAnsi="Times New Roman" w:cs="Times New Roman"/>
              </w:rPr>
              <w:t>1483591,22</w:t>
            </w:r>
          </w:p>
        </w:tc>
      </w:tr>
      <w:tr w:rsidR="006F0937" w:rsidRPr="006F0937" w:rsidTr="006F0937">
        <w:trPr>
          <w:trHeight w:val="30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00050000000000000000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37" w:rsidRPr="006F0937" w:rsidRDefault="006F0937" w:rsidP="006F0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937" w:rsidRPr="006F0937" w:rsidRDefault="006F0937" w:rsidP="006F0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093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</w:tbl>
    <w:p w:rsidR="006F0937" w:rsidRDefault="006F0937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Default="00FB519D" w:rsidP="00FB519D">
      <w:pPr>
        <w:tabs>
          <w:tab w:val="left" w:pos="4154"/>
        </w:tabs>
      </w:pPr>
    </w:p>
    <w:p w:rsidR="00FB519D" w:rsidRPr="00FB519D" w:rsidRDefault="00FB519D" w:rsidP="00FB519D">
      <w:pPr>
        <w:tabs>
          <w:tab w:val="left" w:pos="4154"/>
        </w:tabs>
      </w:pPr>
    </w:p>
    <w:sectPr w:rsidR="00FB519D" w:rsidRPr="00FB519D" w:rsidSect="00FB519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A8778"/>
    <w:lvl w:ilvl="0">
      <w:numFmt w:val="bullet"/>
      <w:pStyle w:val="1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E60"/>
    <w:rsid w:val="000F40A7"/>
    <w:rsid w:val="005F4CCB"/>
    <w:rsid w:val="006F0937"/>
    <w:rsid w:val="007978C2"/>
    <w:rsid w:val="008A16AD"/>
    <w:rsid w:val="00D742A0"/>
    <w:rsid w:val="00D94E60"/>
    <w:rsid w:val="00FA24D8"/>
    <w:rsid w:val="00FB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6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94E6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FB51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19D"/>
    <w:rPr>
      <w:color w:val="800080"/>
      <w:u w:val="single"/>
    </w:rPr>
  </w:style>
  <w:style w:type="paragraph" w:customStyle="1" w:styleId="font0">
    <w:name w:val="font0"/>
    <w:basedOn w:val="a"/>
    <w:rsid w:val="00FB519D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FB519D"/>
    <w:pPr>
      <w:spacing w:before="100" w:beforeAutospacing="1" w:after="100" w:afterAutospacing="1" w:line="240" w:lineRule="auto"/>
    </w:pPr>
    <w:rPr>
      <w:rFonts w:ascii="Arial CYR" w:hAnsi="Arial CYR" w:cs="Arial CYR"/>
      <w:color w:val="3366FF"/>
      <w:sz w:val="20"/>
      <w:szCs w:val="20"/>
    </w:rPr>
  </w:style>
  <w:style w:type="paragraph" w:customStyle="1" w:styleId="xl65">
    <w:name w:val="xl65"/>
    <w:basedOn w:val="a"/>
    <w:rsid w:val="00FB5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B5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B5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B5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FB5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FB5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B5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FB519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B519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B519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2020-12-29T05:48:00Z</cp:lastPrinted>
  <dcterms:created xsi:type="dcterms:W3CDTF">2020-12-29T05:46:00Z</dcterms:created>
  <dcterms:modified xsi:type="dcterms:W3CDTF">2021-01-12T05:41:00Z</dcterms:modified>
</cp:coreProperties>
</file>